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70B9B" w14:textId="1C3D7A64" w:rsidR="00A93181" w:rsidRPr="00B60CAD" w:rsidRDefault="003F172B" w:rsidP="007D4EFC">
      <w:pPr>
        <w:spacing w:line="36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B60CAD">
        <w:rPr>
          <w:rFonts w:ascii="Georgia" w:hAnsi="Georgia" w:cs="Times New Roman"/>
          <w:b/>
          <w:sz w:val="24"/>
          <w:szCs w:val="24"/>
        </w:rPr>
        <w:t>INDICAÇÃO</w:t>
      </w:r>
      <w:r w:rsidR="00A93181" w:rsidRPr="00B60CAD">
        <w:rPr>
          <w:rFonts w:ascii="Georgia" w:hAnsi="Georgia" w:cs="Times New Roman"/>
          <w:b/>
          <w:sz w:val="24"/>
          <w:szCs w:val="24"/>
        </w:rPr>
        <w:t xml:space="preserve"> 0</w:t>
      </w:r>
      <w:r w:rsidR="00353784" w:rsidRPr="00B60CAD">
        <w:rPr>
          <w:rFonts w:ascii="Georgia" w:hAnsi="Georgia" w:cs="Times New Roman"/>
          <w:b/>
          <w:sz w:val="24"/>
          <w:szCs w:val="24"/>
        </w:rPr>
        <w:t>0</w:t>
      </w:r>
      <w:r w:rsidR="007D4EFC" w:rsidRPr="00B60CAD">
        <w:rPr>
          <w:rFonts w:ascii="Georgia" w:hAnsi="Georgia" w:cs="Times New Roman"/>
          <w:b/>
          <w:sz w:val="24"/>
          <w:szCs w:val="24"/>
        </w:rPr>
        <w:t>2</w:t>
      </w:r>
      <w:r w:rsidR="00353784" w:rsidRPr="00B60CAD">
        <w:rPr>
          <w:rFonts w:ascii="Georgia" w:hAnsi="Georgia" w:cs="Times New Roman"/>
          <w:b/>
          <w:sz w:val="24"/>
          <w:szCs w:val="24"/>
        </w:rPr>
        <w:t>/2025</w:t>
      </w:r>
    </w:p>
    <w:p w14:paraId="0494FED9" w14:textId="77777777" w:rsidR="00A93181" w:rsidRPr="00B60CAD" w:rsidRDefault="00A93181" w:rsidP="007D4EFC">
      <w:pPr>
        <w:spacing w:line="360" w:lineRule="auto"/>
        <w:jc w:val="center"/>
        <w:rPr>
          <w:rFonts w:ascii="Georgia" w:hAnsi="Georgia" w:cs="Times New Roman"/>
          <w:sz w:val="24"/>
          <w:szCs w:val="24"/>
        </w:rPr>
      </w:pPr>
    </w:p>
    <w:p w14:paraId="63016D86" w14:textId="3767E69A" w:rsidR="00A93181" w:rsidRPr="00B60CAD" w:rsidRDefault="003F172B" w:rsidP="007D4EFC">
      <w:pPr>
        <w:spacing w:line="360" w:lineRule="auto"/>
        <w:ind w:left="3402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B60CAD">
        <w:rPr>
          <w:rFonts w:ascii="Georgia" w:hAnsi="Georgia" w:cs="Times New Roman"/>
          <w:b/>
          <w:i/>
          <w:sz w:val="24"/>
          <w:szCs w:val="24"/>
        </w:rPr>
        <w:t>Solicita do</w:t>
      </w:r>
      <w:r w:rsidR="00A93181" w:rsidRPr="00B60CAD">
        <w:rPr>
          <w:rFonts w:ascii="Georgia" w:hAnsi="Georgia" w:cs="Times New Roman"/>
          <w:b/>
          <w:i/>
          <w:sz w:val="24"/>
          <w:szCs w:val="24"/>
        </w:rPr>
        <w:t xml:space="preserve"> Executivo Municipal </w:t>
      </w:r>
      <w:r w:rsidR="007D4EFC" w:rsidRPr="00B60CAD">
        <w:rPr>
          <w:rFonts w:ascii="Georgia" w:hAnsi="Georgia" w:cs="Times New Roman"/>
          <w:b/>
          <w:i/>
          <w:sz w:val="24"/>
          <w:szCs w:val="24"/>
        </w:rPr>
        <w:t>que efetive ações</w:t>
      </w:r>
      <w:r w:rsidRPr="00B60CAD">
        <w:rPr>
          <w:rFonts w:ascii="Georgia" w:hAnsi="Georgia" w:cs="Times New Roman"/>
          <w:b/>
          <w:i/>
          <w:sz w:val="24"/>
          <w:szCs w:val="24"/>
        </w:rPr>
        <w:t xml:space="preserve"> para a valorização do funcionalismo público</w:t>
      </w:r>
    </w:p>
    <w:p w14:paraId="48D38B57" w14:textId="77777777" w:rsidR="00A93181" w:rsidRPr="00B60CAD" w:rsidRDefault="00A93181" w:rsidP="007D4EFC">
      <w:pPr>
        <w:spacing w:line="360" w:lineRule="auto"/>
        <w:jc w:val="both"/>
        <w:rPr>
          <w:rFonts w:ascii="Georgia" w:hAnsi="Georgia" w:cs="Times New Roman"/>
          <w:i/>
          <w:sz w:val="24"/>
          <w:szCs w:val="24"/>
        </w:rPr>
      </w:pPr>
    </w:p>
    <w:p w14:paraId="76956464" w14:textId="77777777" w:rsidR="00A93181" w:rsidRPr="00B60CAD" w:rsidRDefault="00A93181" w:rsidP="007D4EFC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B60CAD">
        <w:rPr>
          <w:rFonts w:ascii="Georgia" w:hAnsi="Georgia" w:cs="Times New Roman"/>
          <w:sz w:val="24"/>
          <w:szCs w:val="24"/>
        </w:rPr>
        <w:t>Senhor Presidente:</w:t>
      </w:r>
    </w:p>
    <w:p w14:paraId="5C393DB9" w14:textId="77777777" w:rsidR="00A93181" w:rsidRPr="00B60CAD" w:rsidRDefault="00A93181" w:rsidP="007D4EFC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1B01C38B" w14:textId="5CE04930" w:rsidR="00A93181" w:rsidRPr="00B60CAD" w:rsidRDefault="00A93181" w:rsidP="007D4EFC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B60CAD">
        <w:rPr>
          <w:rFonts w:ascii="Georgia" w:hAnsi="Georgia" w:cs="Times New Roman"/>
          <w:sz w:val="24"/>
          <w:szCs w:val="24"/>
        </w:rPr>
        <w:t xml:space="preserve">Apresento a V. Exa., nos termos do art. </w:t>
      </w:r>
      <w:r w:rsidR="00677BD3" w:rsidRPr="00B60CAD">
        <w:rPr>
          <w:rFonts w:ascii="Georgia" w:hAnsi="Georgia" w:cs="Times New Roman"/>
          <w:sz w:val="24"/>
          <w:szCs w:val="24"/>
        </w:rPr>
        <w:t>2</w:t>
      </w:r>
      <w:r w:rsidR="0062755D" w:rsidRPr="00B60CAD">
        <w:rPr>
          <w:rFonts w:ascii="Georgia" w:hAnsi="Georgia" w:cs="Times New Roman"/>
          <w:sz w:val="24"/>
          <w:szCs w:val="24"/>
        </w:rPr>
        <w:t>3</w:t>
      </w:r>
      <w:r w:rsidR="003F172B" w:rsidRPr="00B60CAD">
        <w:rPr>
          <w:rFonts w:ascii="Georgia" w:hAnsi="Georgia" w:cs="Times New Roman"/>
          <w:sz w:val="24"/>
          <w:szCs w:val="24"/>
        </w:rPr>
        <w:t>o</w:t>
      </w:r>
      <w:r w:rsidRPr="00B60CAD">
        <w:rPr>
          <w:rFonts w:ascii="Georgia" w:hAnsi="Georgia" w:cs="Times New Roman"/>
          <w:sz w:val="24"/>
          <w:szCs w:val="24"/>
        </w:rPr>
        <w:t xml:space="preserve"> do Regimento Interno, </w:t>
      </w:r>
      <w:r w:rsidR="007D4EFC" w:rsidRPr="00B60CAD">
        <w:rPr>
          <w:rFonts w:ascii="Georgia" w:hAnsi="Georgia" w:cs="Times New Roman"/>
          <w:sz w:val="24"/>
          <w:szCs w:val="24"/>
        </w:rPr>
        <w:t>a</w:t>
      </w:r>
      <w:r w:rsidRPr="00B60CAD">
        <w:rPr>
          <w:rFonts w:ascii="Georgia" w:hAnsi="Georgia" w:cs="Times New Roman"/>
          <w:sz w:val="24"/>
          <w:szCs w:val="24"/>
        </w:rPr>
        <w:t xml:space="preserve"> presente </w:t>
      </w:r>
      <w:r w:rsidR="007D4EFC" w:rsidRPr="00B60CAD">
        <w:rPr>
          <w:rFonts w:ascii="Georgia" w:hAnsi="Georgia" w:cs="Times New Roman"/>
          <w:sz w:val="24"/>
          <w:szCs w:val="24"/>
        </w:rPr>
        <w:t>Indicação</w:t>
      </w:r>
      <w:r w:rsidRPr="00B60CAD">
        <w:rPr>
          <w:rFonts w:ascii="Georgia" w:hAnsi="Georgia" w:cs="Times New Roman"/>
          <w:sz w:val="24"/>
          <w:szCs w:val="24"/>
        </w:rPr>
        <w:t xml:space="preserve">, a ser </w:t>
      </w:r>
      <w:r w:rsidR="003F172B" w:rsidRPr="00B60CAD">
        <w:rPr>
          <w:rFonts w:ascii="Georgia" w:hAnsi="Georgia" w:cs="Times New Roman"/>
          <w:sz w:val="24"/>
          <w:szCs w:val="24"/>
        </w:rPr>
        <w:t>r</w:t>
      </w:r>
      <w:r w:rsidR="003F172B" w:rsidRPr="00B60CAD">
        <w:rPr>
          <w:rFonts w:ascii="Georgia" w:hAnsi="Georgia" w:cs="Times New Roman"/>
          <w:sz w:val="24"/>
          <w:szCs w:val="24"/>
        </w:rPr>
        <w:t>ecebida</w:t>
      </w:r>
      <w:r w:rsidR="007D4EFC" w:rsidRPr="00B60CAD">
        <w:rPr>
          <w:rFonts w:ascii="Georgia" w:hAnsi="Georgia" w:cs="Times New Roman"/>
          <w:sz w:val="24"/>
          <w:szCs w:val="24"/>
        </w:rPr>
        <w:t>,</w:t>
      </w:r>
      <w:r w:rsidR="003F172B" w:rsidRPr="00B60CAD">
        <w:rPr>
          <w:rFonts w:ascii="Georgia" w:hAnsi="Georgia" w:cs="Times New Roman"/>
          <w:sz w:val="24"/>
          <w:szCs w:val="24"/>
        </w:rPr>
        <w:t xml:space="preserve"> lida e encaminhada p</w:t>
      </w:r>
      <w:r w:rsidR="007D4EFC" w:rsidRPr="00B60CAD">
        <w:rPr>
          <w:rFonts w:ascii="Georgia" w:hAnsi="Georgia" w:cs="Times New Roman"/>
          <w:sz w:val="24"/>
          <w:szCs w:val="24"/>
        </w:rPr>
        <w:t>ela</w:t>
      </w:r>
      <w:r w:rsidR="003F172B" w:rsidRPr="00B60CAD">
        <w:rPr>
          <w:rFonts w:ascii="Georgia" w:hAnsi="Georgia" w:cs="Times New Roman"/>
          <w:sz w:val="24"/>
          <w:szCs w:val="24"/>
        </w:rPr>
        <w:t xml:space="preserve"> Mesa Diretora </w:t>
      </w:r>
      <w:r w:rsidRPr="00B60CAD">
        <w:rPr>
          <w:rFonts w:ascii="Georgia" w:hAnsi="Georgia" w:cs="Times New Roman"/>
          <w:sz w:val="24"/>
          <w:szCs w:val="24"/>
        </w:rPr>
        <w:t>ao Senhor Prefeito</w:t>
      </w:r>
      <w:r w:rsidR="003F172B" w:rsidRPr="00B60CAD">
        <w:rPr>
          <w:rFonts w:ascii="Georgia" w:hAnsi="Georgia" w:cs="Times New Roman"/>
          <w:sz w:val="24"/>
          <w:szCs w:val="24"/>
        </w:rPr>
        <w:t xml:space="preserve"> </w:t>
      </w:r>
      <w:r w:rsidRPr="00B60CAD">
        <w:rPr>
          <w:rFonts w:ascii="Georgia" w:hAnsi="Georgia" w:cs="Times New Roman"/>
          <w:sz w:val="24"/>
          <w:szCs w:val="24"/>
        </w:rPr>
        <w:t>para que:</w:t>
      </w:r>
    </w:p>
    <w:p w14:paraId="2CA52AB5" w14:textId="77777777" w:rsidR="007D4EFC" w:rsidRPr="00B60CAD" w:rsidRDefault="007D4EFC" w:rsidP="007D4EFC">
      <w:pPr>
        <w:spacing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2C6E8247" w14:textId="3EB7CFA1" w:rsidR="003F172B" w:rsidRPr="00B60CAD" w:rsidRDefault="003F172B" w:rsidP="007D4EFC">
      <w:pPr>
        <w:spacing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B60CAD">
        <w:rPr>
          <w:rFonts w:ascii="Georgia" w:hAnsi="Georgia" w:cs="Times New Roman"/>
          <w:bCs/>
          <w:iCs/>
          <w:sz w:val="24"/>
          <w:szCs w:val="24"/>
        </w:rPr>
        <w:t xml:space="preserve">1. Conceda aos servidores municipais </w:t>
      </w:r>
      <w:r w:rsidRPr="00B60CAD">
        <w:rPr>
          <w:rFonts w:ascii="Georgia" w:hAnsi="Georgia" w:cs="Times New Roman"/>
          <w:bCs/>
          <w:i/>
          <w:sz w:val="24"/>
          <w:szCs w:val="24"/>
        </w:rPr>
        <w:t xml:space="preserve">vale alimentação </w:t>
      </w:r>
      <w:r w:rsidRPr="00B60CAD">
        <w:rPr>
          <w:rFonts w:ascii="Georgia" w:hAnsi="Georgia" w:cs="Times New Roman"/>
          <w:bCs/>
          <w:iCs/>
          <w:sz w:val="24"/>
          <w:szCs w:val="24"/>
        </w:rPr>
        <w:t xml:space="preserve">a </w:t>
      </w:r>
      <w:r w:rsidRPr="00B60CAD">
        <w:rPr>
          <w:rFonts w:ascii="Georgia" w:hAnsi="Georgia" w:cs="Times New Roman"/>
          <w:bCs/>
          <w:iCs/>
          <w:sz w:val="24"/>
          <w:szCs w:val="24"/>
        </w:rPr>
        <w:t xml:space="preserve">ser </w:t>
      </w:r>
      <w:r w:rsidRPr="00B60CAD">
        <w:rPr>
          <w:rFonts w:ascii="Georgia" w:hAnsi="Georgia" w:cs="Times New Roman"/>
          <w:bCs/>
          <w:iCs/>
          <w:sz w:val="24"/>
          <w:szCs w:val="24"/>
        </w:rPr>
        <w:t>implementada a partir de fevereiro de 2025, garantindo o apoio necessário ao bem-estar dos servidores municipais.</w:t>
      </w:r>
    </w:p>
    <w:p w14:paraId="2688A281" w14:textId="576425B6" w:rsidR="003F172B" w:rsidRPr="00B60CAD" w:rsidRDefault="003F172B" w:rsidP="007D4EFC">
      <w:pPr>
        <w:spacing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B60CAD">
        <w:rPr>
          <w:rFonts w:ascii="Georgia" w:hAnsi="Georgia" w:cs="Times New Roman"/>
          <w:bCs/>
          <w:iCs/>
          <w:sz w:val="24"/>
          <w:szCs w:val="24"/>
        </w:rPr>
        <w:t>2.</w:t>
      </w:r>
      <w:r w:rsidRPr="00B60CAD">
        <w:rPr>
          <w:rFonts w:ascii="Georgia" w:hAnsi="Georgia" w:cs="Times New Roman"/>
          <w:bCs/>
          <w:iCs/>
          <w:sz w:val="24"/>
          <w:szCs w:val="24"/>
        </w:rPr>
        <w:t xml:space="preserve"> Conceda </w:t>
      </w:r>
      <w:r w:rsidRPr="00B60CAD">
        <w:rPr>
          <w:rFonts w:ascii="Georgia" w:hAnsi="Georgia" w:cs="Times New Roman"/>
          <w:bCs/>
          <w:i/>
          <w:sz w:val="24"/>
          <w:szCs w:val="24"/>
        </w:rPr>
        <w:t>a</w:t>
      </w:r>
      <w:r w:rsidRPr="00B60CAD">
        <w:rPr>
          <w:rFonts w:ascii="Georgia" w:hAnsi="Georgia" w:cs="Times New Roman"/>
          <w:bCs/>
          <w:i/>
          <w:sz w:val="24"/>
          <w:szCs w:val="24"/>
        </w:rPr>
        <w:t>umento real</w:t>
      </w:r>
      <w:r w:rsidRPr="00B60CAD">
        <w:rPr>
          <w:rFonts w:ascii="Georgia" w:hAnsi="Georgia" w:cs="Times New Roman"/>
          <w:bCs/>
          <w:iCs/>
          <w:sz w:val="24"/>
          <w:szCs w:val="24"/>
        </w:rPr>
        <w:t xml:space="preserve"> dos salários dos servidores municipais, </w:t>
      </w:r>
      <w:r w:rsidRPr="00B60CAD">
        <w:rPr>
          <w:rFonts w:ascii="Georgia" w:hAnsi="Georgia" w:cs="Times New Roman"/>
          <w:bCs/>
          <w:iCs/>
          <w:sz w:val="24"/>
          <w:szCs w:val="24"/>
        </w:rPr>
        <w:t>de mo</w:t>
      </w:r>
      <w:r w:rsidR="007D4EFC" w:rsidRPr="00B60CAD">
        <w:rPr>
          <w:rFonts w:ascii="Georgia" w:hAnsi="Georgia" w:cs="Times New Roman"/>
          <w:bCs/>
          <w:iCs/>
          <w:sz w:val="24"/>
          <w:szCs w:val="24"/>
        </w:rPr>
        <w:t>d</w:t>
      </w:r>
      <w:r w:rsidRPr="00B60CAD">
        <w:rPr>
          <w:rFonts w:ascii="Georgia" w:hAnsi="Georgia" w:cs="Times New Roman"/>
          <w:bCs/>
          <w:iCs/>
          <w:sz w:val="24"/>
          <w:szCs w:val="24"/>
        </w:rPr>
        <w:t>o da promover</w:t>
      </w:r>
      <w:r w:rsidRPr="00B60CAD">
        <w:rPr>
          <w:rFonts w:ascii="Georgia" w:hAnsi="Georgia" w:cs="Times New Roman"/>
          <w:bCs/>
          <w:iCs/>
          <w:sz w:val="24"/>
          <w:szCs w:val="24"/>
        </w:rPr>
        <w:t xml:space="preserve"> </w:t>
      </w:r>
      <w:r w:rsidRPr="00B60CAD">
        <w:rPr>
          <w:rFonts w:ascii="Georgia" w:hAnsi="Georgia" w:cs="Times New Roman"/>
          <w:bCs/>
          <w:iCs/>
          <w:sz w:val="24"/>
          <w:szCs w:val="24"/>
        </w:rPr>
        <w:t>su</w:t>
      </w:r>
      <w:r w:rsidRPr="00B60CAD">
        <w:rPr>
          <w:rFonts w:ascii="Georgia" w:hAnsi="Georgia" w:cs="Times New Roman"/>
          <w:bCs/>
          <w:iCs/>
          <w:sz w:val="24"/>
          <w:szCs w:val="24"/>
        </w:rPr>
        <w:t xml:space="preserve">a </w:t>
      </w:r>
      <w:r w:rsidRPr="00B60CAD">
        <w:rPr>
          <w:rFonts w:ascii="Georgia" w:hAnsi="Georgia" w:cs="Times New Roman"/>
          <w:bCs/>
          <w:iCs/>
          <w:sz w:val="24"/>
          <w:szCs w:val="24"/>
        </w:rPr>
        <w:t xml:space="preserve">efetiva </w:t>
      </w:r>
      <w:r w:rsidRPr="00B60CAD">
        <w:rPr>
          <w:rFonts w:ascii="Georgia" w:hAnsi="Georgia" w:cs="Times New Roman"/>
          <w:bCs/>
          <w:iCs/>
          <w:sz w:val="24"/>
          <w:szCs w:val="24"/>
        </w:rPr>
        <w:t>valorização.</w:t>
      </w:r>
    </w:p>
    <w:p w14:paraId="6E7B6B5C" w14:textId="199DC726" w:rsidR="00A93181" w:rsidRPr="00B60CAD" w:rsidRDefault="003F172B" w:rsidP="007D4EFC">
      <w:pPr>
        <w:spacing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  <w:r w:rsidRPr="00B60CAD">
        <w:rPr>
          <w:rFonts w:ascii="Georgia" w:hAnsi="Georgia" w:cs="Times New Roman"/>
          <w:bCs/>
          <w:iCs/>
          <w:sz w:val="24"/>
          <w:szCs w:val="24"/>
        </w:rPr>
        <w:t>3.</w:t>
      </w:r>
      <w:r w:rsidRPr="00B60CAD">
        <w:rPr>
          <w:rFonts w:ascii="Georgia" w:hAnsi="Georgia" w:cs="Times New Roman"/>
          <w:bCs/>
          <w:iCs/>
          <w:sz w:val="24"/>
          <w:szCs w:val="24"/>
        </w:rPr>
        <w:t xml:space="preserve"> </w:t>
      </w:r>
      <w:r w:rsidRPr="00B60CAD">
        <w:rPr>
          <w:rFonts w:ascii="Georgia" w:hAnsi="Georgia" w:cs="Times New Roman"/>
          <w:bCs/>
          <w:iCs/>
          <w:sz w:val="24"/>
          <w:szCs w:val="24"/>
        </w:rPr>
        <w:t>Disponibiliz</w:t>
      </w:r>
      <w:r w:rsidRPr="00B60CAD">
        <w:rPr>
          <w:rFonts w:ascii="Georgia" w:hAnsi="Georgia" w:cs="Times New Roman"/>
          <w:bCs/>
          <w:iCs/>
          <w:sz w:val="24"/>
          <w:szCs w:val="24"/>
        </w:rPr>
        <w:t>e</w:t>
      </w:r>
      <w:r w:rsidRPr="00B60CAD">
        <w:rPr>
          <w:rFonts w:ascii="Georgia" w:hAnsi="Georgia" w:cs="Times New Roman"/>
          <w:bCs/>
          <w:iCs/>
          <w:sz w:val="24"/>
          <w:szCs w:val="24"/>
        </w:rPr>
        <w:t xml:space="preserve"> </w:t>
      </w:r>
      <w:r w:rsidRPr="00B60CAD">
        <w:rPr>
          <w:rFonts w:ascii="Georgia" w:hAnsi="Georgia" w:cs="Times New Roman"/>
          <w:bCs/>
          <w:i/>
          <w:sz w:val="24"/>
          <w:szCs w:val="24"/>
        </w:rPr>
        <w:t>diárias de viage</w:t>
      </w:r>
      <w:r w:rsidRPr="00B60CAD">
        <w:rPr>
          <w:rFonts w:ascii="Georgia" w:hAnsi="Georgia" w:cs="Times New Roman"/>
          <w:bCs/>
          <w:i/>
          <w:sz w:val="24"/>
          <w:szCs w:val="24"/>
        </w:rPr>
        <w:t>m</w:t>
      </w:r>
      <w:r w:rsidRPr="00B60CAD">
        <w:rPr>
          <w:rFonts w:ascii="Georgia" w:hAnsi="Georgia" w:cs="Times New Roman"/>
          <w:bCs/>
          <w:iCs/>
          <w:sz w:val="24"/>
          <w:szCs w:val="24"/>
        </w:rPr>
        <w:t xml:space="preserve"> para todos os servidores públicos municipais</w:t>
      </w:r>
      <w:r w:rsidRPr="00B60CAD">
        <w:rPr>
          <w:rFonts w:ascii="Georgia" w:hAnsi="Georgia" w:cs="Times New Roman"/>
          <w:bCs/>
          <w:iCs/>
          <w:sz w:val="24"/>
          <w:szCs w:val="24"/>
        </w:rPr>
        <w:t xml:space="preserve"> que necessitarem</w:t>
      </w:r>
      <w:r w:rsidRPr="00B60CAD">
        <w:rPr>
          <w:rFonts w:ascii="Georgia" w:hAnsi="Georgia" w:cs="Times New Roman"/>
          <w:bCs/>
          <w:iCs/>
          <w:sz w:val="24"/>
          <w:szCs w:val="24"/>
        </w:rPr>
        <w:t xml:space="preserve">, em razão de suas funções, realizar viagens para fora do município de </w:t>
      </w:r>
      <w:r w:rsidRPr="00B60CAD">
        <w:rPr>
          <w:rFonts w:ascii="Georgia" w:hAnsi="Georgia" w:cs="Times New Roman"/>
          <w:bCs/>
          <w:iCs/>
          <w:sz w:val="24"/>
          <w:szCs w:val="24"/>
        </w:rPr>
        <w:t>Romaria.</w:t>
      </w:r>
    </w:p>
    <w:p w14:paraId="25D6B5EA" w14:textId="3A2B8821" w:rsidR="003F172B" w:rsidRPr="00B60CAD" w:rsidRDefault="003F172B" w:rsidP="007D4EFC">
      <w:pPr>
        <w:spacing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331232DB" w14:textId="77777777" w:rsidR="007D4EFC" w:rsidRPr="00B60CAD" w:rsidRDefault="007D4EFC" w:rsidP="007D4EFC">
      <w:pPr>
        <w:spacing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74F474B8" w14:textId="612EA07E" w:rsidR="007D4EFC" w:rsidRPr="00B60CAD" w:rsidRDefault="007D4EFC" w:rsidP="007D4EFC">
      <w:pPr>
        <w:spacing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7376AE13" w14:textId="77777777" w:rsidR="007D4EFC" w:rsidRPr="00B60CAD" w:rsidRDefault="007D4EFC" w:rsidP="007D4EFC">
      <w:pPr>
        <w:spacing w:line="360" w:lineRule="auto"/>
        <w:jc w:val="both"/>
        <w:rPr>
          <w:rFonts w:ascii="Georgia" w:hAnsi="Georgia" w:cs="Times New Roman"/>
          <w:bCs/>
          <w:iCs/>
          <w:sz w:val="24"/>
          <w:szCs w:val="24"/>
        </w:rPr>
      </w:pPr>
    </w:p>
    <w:p w14:paraId="10447327" w14:textId="77777777" w:rsidR="007D4EFC" w:rsidRPr="00B60CAD" w:rsidRDefault="007D4EFC" w:rsidP="007D4EFC">
      <w:pPr>
        <w:spacing w:line="360" w:lineRule="auto"/>
        <w:ind w:left="2124" w:firstLine="708"/>
        <w:jc w:val="both"/>
        <w:rPr>
          <w:rFonts w:ascii="Georgia" w:hAnsi="Georgia" w:cs="Times New Roman"/>
          <w:b/>
          <w:sz w:val="24"/>
          <w:szCs w:val="24"/>
        </w:rPr>
      </w:pPr>
    </w:p>
    <w:p w14:paraId="66474B36" w14:textId="77777777" w:rsidR="00B60CAD" w:rsidRDefault="00B60CAD" w:rsidP="007D4EFC">
      <w:pPr>
        <w:spacing w:line="360" w:lineRule="auto"/>
        <w:ind w:left="2124" w:firstLine="708"/>
        <w:jc w:val="both"/>
        <w:rPr>
          <w:rFonts w:ascii="Georgia" w:hAnsi="Georgia" w:cs="Times New Roman"/>
          <w:b/>
          <w:sz w:val="24"/>
          <w:szCs w:val="24"/>
        </w:rPr>
      </w:pPr>
    </w:p>
    <w:p w14:paraId="0FD29C1D" w14:textId="23649F7D" w:rsidR="00A93181" w:rsidRPr="00B60CAD" w:rsidRDefault="00A93181" w:rsidP="007D4EFC">
      <w:pPr>
        <w:spacing w:line="360" w:lineRule="auto"/>
        <w:ind w:left="2124" w:firstLine="708"/>
        <w:jc w:val="both"/>
        <w:rPr>
          <w:rFonts w:ascii="Georgia" w:hAnsi="Georgia" w:cs="Times New Roman"/>
          <w:b/>
          <w:sz w:val="24"/>
          <w:szCs w:val="24"/>
        </w:rPr>
      </w:pPr>
      <w:r w:rsidRPr="00B60CAD">
        <w:rPr>
          <w:rFonts w:ascii="Georgia" w:hAnsi="Georgia" w:cs="Times New Roman"/>
          <w:b/>
          <w:sz w:val="24"/>
          <w:szCs w:val="24"/>
        </w:rPr>
        <w:t>JUSTIFICATIVA</w:t>
      </w:r>
    </w:p>
    <w:p w14:paraId="7213F422" w14:textId="77777777" w:rsidR="007D4EFC" w:rsidRPr="00B60CAD" w:rsidRDefault="007D4EFC" w:rsidP="007D4EFC">
      <w:pPr>
        <w:spacing w:line="360" w:lineRule="auto"/>
        <w:jc w:val="both"/>
        <w:rPr>
          <w:rFonts w:ascii="Georgia" w:hAnsi="Georgia" w:cs="Times New Roman"/>
          <w:sz w:val="24"/>
          <w:szCs w:val="24"/>
          <w:shd w:val="clear" w:color="auto" w:fill="FFFFFF"/>
        </w:rPr>
      </w:pPr>
    </w:p>
    <w:p w14:paraId="112807A9" w14:textId="7C40C231" w:rsidR="00566354" w:rsidRPr="00B60CAD" w:rsidRDefault="007D4EFC" w:rsidP="007D4EFC">
      <w:pPr>
        <w:spacing w:line="360" w:lineRule="auto"/>
        <w:jc w:val="both"/>
        <w:rPr>
          <w:rFonts w:ascii="Georgia" w:hAnsi="Georgia" w:cs="Times New Roman"/>
          <w:sz w:val="24"/>
          <w:szCs w:val="24"/>
          <w:shd w:val="clear" w:color="auto" w:fill="FFFFFF"/>
        </w:rPr>
      </w:pPr>
      <w:r w:rsidRPr="00B60CAD">
        <w:rPr>
          <w:rFonts w:ascii="Georgia" w:hAnsi="Georgia" w:cs="Times New Roman"/>
          <w:sz w:val="24"/>
          <w:szCs w:val="24"/>
          <w:shd w:val="clear" w:color="auto" w:fill="FFFFFF"/>
        </w:rPr>
        <w:t>A valorização do funcionalismo público é uma medida imprescindível para promover a motivação e o engajamento dos servidores, refletindo diretamente na qualidade dos serviços prestado</w:t>
      </w:r>
      <w:bookmarkStart w:id="0" w:name="_GoBack"/>
      <w:bookmarkEnd w:id="0"/>
      <w:r w:rsidRPr="00B60CAD">
        <w:rPr>
          <w:rFonts w:ascii="Georgia" w:hAnsi="Georgia" w:cs="Times New Roman"/>
          <w:sz w:val="24"/>
          <w:szCs w:val="24"/>
          <w:shd w:val="clear" w:color="auto" w:fill="FFFFFF"/>
        </w:rPr>
        <w:t>s</w:t>
      </w:r>
      <w:r w:rsidR="00B60CAD" w:rsidRPr="00B60CAD">
        <w:rPr>
          <w:rFonts w:ascii="Georgia" w:hAnsi="Georgia" w:cs="Times New Roman"/>
          <w:sz w:val="24"/>
          <w:szCs w:val="24"/>
          <w:shd w:val="clear" w:color="auto" w:fill="FFFFFF"/>
        </w:rPr>
        <w:t>, conforme proposto no plano de governo protocolado junto à Justiça Eleitoral no capítulo destinado aos servidores.</w:t>
      </w:r>
    </w:p>
    <w:p w14:paraId="3941EBC1" w14:textId="3C60DB72" w:rsidR="00A93181" w:rsidRPr="00B60CAD" w:rsidRDefault="00A93181" w:rsidP="007D4EFC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B60CAD">
        <w:rPr>
          <w:rFonts w:ascii="Georgia" w:hAnsi="Georgia" w:cs="Times New Roman"/>
          <w:sz w:val="24"/>
          <w:szCs w:val="24"/>
        </w:rPr>
        <w:t xml:space="preserve">Romaria, </w:t>
      </w:r>
      <w:r w:rsidR="007D4EFC" w:rsidRPr="00B60CAD">
        <w:rPr>
          <w:rFonts w:ascii="Georgia" w:hAnsi="Georgia" w:cs="Times New Roman"/>
          <w:sz w:val="24"/>
          <w:szCs w:val="24"/>
        </w:rPr>
        <w:t>20 de janeiro de 2025</w:t>
      </w:r>
    </w:p>
    <w:p w14:paraId="6D852E37" w14:textId="3C8CA4AF" w:rsidR="00472B39" w:rsidRPr="00B60CAD" w:rsidRDefault="00472B39" w:rsidP="007D4EFC">
      <w:pPr>
        <w:spacing w:after="0" w:line="360" w:lineRule="auto"/>
        <w:jc w:val="center"/>
        <w:rPr>
          <w:rFonts w:ascii="Georgia" w:hAnsi="Georgia" w:cs="Times New Roman"/>
          <w:sz w:val="24"/>
          <w:szCs w:val="24"/>
        </w:rPr>
      </w:pPr>
    </w:p>
    <w:p w14:paraId="7A96AE14" w14:textId="77777777" w:rsidR="007F3F8F" w:rsidRPr="00B60CAD" w:rsidRDefault="007F3F8F" w:rsidP="007D4EFC">
      <w:pPr>
        <w:spacing w:after="0" w:line="360" w:lineRule="auto"/>
        <w:jc w:val="center"/>
        <w:rPr>
          <w:rFonts w:ascii="Georgia" w:hAnsi="Georgia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D4EFC" w:rsidRPr="00B60CAD" w14:paraId="490053BE" w14:textId="77777777" w:rsidTr="007D4EFC">
        <w:tc>
          <w:tcPr>
            <w:tcW w:w="4247" w:type="dxa"/>
          </w:tcPr>
          <w:p w14:paraId="3A5040E7" w14:textId="77777777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4C0D04E9" w14:textId="77777777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49E4D89B" w14:textId="33D6A1E1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60CAD">
              <w:rPr>
                <w:rFonts w:ascii="Georgia" w:hAnsi="Georgia" w:cs="Times New Roman"/>
                <w:sz w:val="24"/>
                <w:szCs w:val="24"/>
              </w:rPr>
              <w:t>________________________</w:t>
            </w:r>
          </w:p>
          <w:p w14:paraId="744A985F" w14:textId="22D7F872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60CAD">
              <w:rPr>
                <w:rFonts w:ascii="Georgia" w:hAnsi="Georgia" w:cs="Times New Roman"/>
                <w:sz w:val="24"/>
                <w:szCs w:val="24"/>
              </w:rPr>
              <w:t>João Ribeiro Neto</w:t>
            </w:r>
          </w:p>
        </w:tc>
        <w:tc>
          <w:tcPr>
            <w:tcW w:w="4247" w:type="dxa"/>
          </w:tcPr>
          <w:p w14:paraId="62C8E72E" w14:textId="77777777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1D4E3AEE" w14:textId="77777777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4FD15BED" w14:textId="5059BA55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60CAD">
              <w:rPr>
                <w:rFonts w:ascii="Georgia" w:hAnsi="Georgia" w:cs="Times New Roman"/>
                <w:sz w:val="24"/>
                <w:szCs w:val="24"/>
              </w:rPr>
              <w:t>________________________</w:t>
            </w:r>
          </w:p>
          <w:p w14:paraId="6CC47D1B" w14:textId="48C7315B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60CAD">
              <w:rPr>
                <w:rFonts w:ascii="Georgia" w:hAnsi="Georgia" w:cs="Times New Roman"/>
                <w:sz w:val="24"/>
                <w:szCs w:val="24"/>
              </w:rPr>
              <w:t>Renato Luiz da Costa</w:t>
            </w:r>
          </w:p>
        </w:tc>
      </w:tr>
      <w:tr w:rsidR="007D4EFC" w:rsidRPr="00B60CAD" w14:paraId="69FE2C85" w14:textId="77777777" w:rsidTr="007D4EFC">
        <w:tc>
          <w:tcPr>
            <w:tcW w:w="4247" w:type="dxa"/>
          </w:tcPr>
          <w:p w14:paraId="3260E0C6" w14:textId="77777777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7D320394" w14:textId="77777777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50AB2666" w14:textId="77777777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1CBD3D50" w14:textId="69AA988C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60CAD">
              <w:rPr>
                <w:rFonts w:ascii="Georgia" w:hAnsi="Georgia" w:cs="Times New Roman"/>
                <w:sz w:val="24"/>
                <w:szCs w:val="24"/>
              </w:rPr>
              <w:t>________________________</w:t>
            </w:r>
          </w:p>
          <w:p w14:paraId="2C997F42" w14:textId="5866516E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60CAD">
              <w:rPr>
                <w:rFonts w:ascii="Georgia" w:hAnsi="Georgia" w:cs="Times New Roman"/>
                <w:sz w:val="24"/>
                <w:szCs w:val="24"/>
              </w:rPr>
              <w:t>Fábio Gabriel Junior</w:t>
            </w:r>
          </w:p>
        </w:tc>
        <w:tc>
          <w:tcPr>
            <w:tcW w:w="4247" w:type="dxa"/>
          </w:tcPr>
          <w:p w14:paraId="25D4E7D3" w14:textId="77777777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4CFA41E9" w14:textId="77777777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2D668CEA" w14:textId="77777777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684EDF45" w14:textId="50ECF457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60CAD">
              <w:rPr>
                <w:rFonts w:ascii="Georgia" w:hAnsi="Georgia" w:cs="Times New Roman"/>
                <w:sz w:val="24"/>
                <w:szCs w:val="24"/>
              </w:rPr>
              <w:t>________________________</w:t>
            </w:r>
          </w:p>
          <w:p w14:paraId="17B3DBA6" w14:textId="3A236185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60CAD">
              <w:rPr>
                <w:rFonts w:ascii="Georgia" w:hAnsi="Georgia" w:cs="Times New Roman"/>
                <w:sz w:val="24"/>
                <w:szCs w:val="24"/>
              </w:rPr>
              <w:t>Washington Nilo dos Santos</w:t>
            </w:r>
          </w:p>
        </w:tc>
      </w:tr>
      <w:tr w:rsidR="007D4EFC" w:rsidRPr="00B60CAD" w14:paraId="1D1BB8D5" w14:textId="77777777" w:rsidTr="007D4EFC">
        <w:tc>
          <w:tcPr>
            <w:tcW w:w="8494" w:type="dxa"/>
            <w:gridSpan w:val="2"/>
          </w:tcPr>
          <w:p w14:paraId="426DB658" w14:textId="77777777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3F59E5D3" w14:textId="77777777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67764166" w14:textId="77777777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5FE1FEAE" w14:textId="5238C8A5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60CAD">
              <w:rPr>
                <w:rFonts w:ascii="Georgia" w:hAnsi="Georgia" w:cs="Times New Roman"/>
                <w:sz w:val="24"/>
                <w:szCs w:val="24"/>
              </w:rPr>
              <w:t>________________________</w:t>
            </w:r>
          </w:p>
          <w:p w14:paraId="31762950" w14:textId="7BF45118" w:rsidR="007D4EFC" w:rsidRPr="00B60CAD" w:rsidRDefault="007D4EFC" w:rsidP="007D4EFC">
            <w:pPr>
              <w:spacing w:line="36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B60CAD">
              <w:rPr>
                <w:rFonts w:ascii="Georgia" w:hAnsi="Georgia" w:cs="Times New Roman"/>
                <w:sz w:val="24"/>
                <w:szCs w:val="24"/>
              </w:rPr>
              <w:t>José Benedito Magalhães</w:t>
            </w:r>
          </w:p>
        </w:tc>
      </w:tr>
    </w:tbl>
    <w:p w14:paraId="3BC2DE08" w14:textId="77777777" w:rsidR="00472B39" w:rsidRPr="00B60CAD" w:rsidRDefault="00472B39" w:rsidP="007D4EFC">
      <w:pPr>
        <w:spacing w:after="0" w:line="360" w:lineRule="auto"/>
        <w:jc w:val="center"/>
        <w:rPr>
          <w:rFonts w:ascii="Georgia" w:hAnsi="Georgia" w:cs="Times New Roman"/>
          <w:sz w:val="24"/>
          <w:szCs w:val="24"/>
        </w:rPr>
      </w:pPr>
    </w:p>
    <w:sectPr w:rsidR="00472B39" w:rsidRPr="00B60CAD" w:rsidSect="00413E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C27BF" w14:textId="77777777" w:rsidR="00470E65" w:rsidRDefault="00470E65" w:rsidP="00D946B3">
      <w:pPr>
        <w:spacing w:after="0" w:line="240" w:lineRule="auto"/>
      </w:pPr>
      <w:r>
        <w:separator/>
      </w:r>
    </w:p>
  </w:endnote>
  <w:endnote w:type="continuationSeparator" w:id="0">
    <w:p w14:paraId="1314ABE6" w14:textId="77777777" w:rsidR="00470E65" w:rsidRDefault="00470E65" w:rsidP="00D9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51A39" w14:textId="75AD497D" w:rsidR="00D945E8" w:rsidRPr="0016540A" w:rsidRDefault="00A93181" w:rsidP="0016540A">
    <w:pPr>
      <w:spacing w:after="0" w:line="240" w:lineRule="auto"/>
      <w:jc w:val="center"/>
      <w:rPr>
        <w:sz w:val="18"/>
        <w:szCs w:val="20"/>
      </w:rPr>
    </w:pPr>
    <w:r>
      <w:rPr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D3B43" wp14:editId="36DDCA79">
              <wp:simplePos x="0" y="0"/>
              <wp:positionH relativeFrom="column">
                <wp:posOffset>-260350</wp:posOffset>
              </wp:positionH>
              <wp:positionV relativeFrom="paragraph">
                <wp:posOffset>-106680</wp:posOffset>
              </wp:positionV>
              <wp:extent cx="5770880" cy="17145"/>
              <wp:effectExtent l="0" t="0" r="1270" b="19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0880" cy="171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0DDEF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-8.4pt;width:454.4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"/>
          </w:pict>
        </mc:Fallback>
      </mc:AlternateContent>
    </w:r>
    <w:r w:rsidR="00B21C84">
      <w:rPr>
        <w:rFonts w:asciiTheme="majorHAnsi" w:hAnsiTheme="majorHAnsi"/>
        <w:sz w:val="16"/>
        <w:szCs w:val="20"/>
      </w:rPr>
      <w:t xml:space="preserve">Rua Vereador Aristides Monteiro, 56, Centro </w:t>
    </w:r>
    <w:r w:rsidR="00D945E8" w:rsidRPr="0016540A">
      <w:rPr>
        <w:rFonts w:asciiTheme="majorHAnsi" w:hAnsiTheme="majorHAnsi"/>
        <w:sz w:val="16"/>
        <w:szCs w:val="20"/>
      </w:rPr>
      <w:t>- Fone: (34) 3848-1224</w:t>
    </w:r>
  </w:p>
  <w:p w14:paraId="64AC048D" w14:textId="77777777" w:rsidR="00D945E8" w:rsidRPr="0016540A" w:rsidRDefault="00D945E8" w:rsidP="00D945E8">
    <w:pPr>
      <w:spacing w:after="0" w:line="240" w:lineRule="auto"/>
      <w:jc w:val="center"/>
      <w:rPr>
        <w:rFonts w:asciiTheme="majorHAnsi" w:hAnsiTheme="majorHAnsi"/>
        <w:sz w:val="16"/>
        <w:szCs w:val="20"/>
      </w:rPr>
    </w:pPr>
    <w:r w:rsidRPr="0016540A">
      <w:rPr>
        <w:rFonts w:asciiTheme="majorHAnsi" w:hAnsiTheme="majorHAnsi"/>
        <w:sz w:val="16"/>
        <w:szCs w:val="20"/>
      </w:rPr>
      <w:t>38520-000 - Romaria - Minas Gerais</w:t>
    </w:r>
  </w:p>
  <w:p w14:paraId="36377B33" w14:textId="77777777" w:rsidR="00D945E8" w:rsidRPr="00D945E8" w:rsidRDefault="00FB4800" w:rsidP="0016540A">
    <w:pPr>
      <w:spacing w:after="0" w:line="240" w:lineRule="auto"/>
      <w:jc w:val="center"/>
      <w:rPr>
        <w:sz w:val="20"/>
      </w:rPr>
    </w:pPr>
    <w:r>
      <w:rPr>
        <w:rFonts w:asciiTheme="majorHAnsi" w:hAnsiTheme="majorHAnsi"/>
        <w:sz w:val="16"/>
        <w:szCs w:val="20"/>
      </w:rPr>
      <w:t>camaraderomaria@gmail.com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EE075" w14:textId="77777777" w:rsidR="00470E65" w:rsidRDefault="00470E65" w:rsidP="00D946B3">
      <w:pPr>
        <w:spacing w:after="0" w:line="240" w:lineRule="auto"/>
      </w:pPr>
      <w:r>
        <w:separator/>
      </w:r>
    </w:p>
  </w:footnote>
  <w:footnote w:type="continuationSeparator" w:id="0">
    <w:p w14:paraId="1E66512B" w14:textId="77777777" w:rsidR="00470E65" w:rsidRDefault="00470E65" w:rsidP="00D94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9A952" w14:textId="77777777" w:rsidR="00D946B3" w:rsidRPr="0016540A" w:rsidRDefault="00D946B3" w:rsidP="00D946B3">
    <w:pPr>
      <w:spacing w:after="0" w:line="240" w:lineRule="auto"/>
      <w:jc w:val="center"/>
      <w:rPr>
        <w:rFonts w:asciiTheme="majorHAnsi" w:eastAsia="Yu Mincho Demibold" w:hAnsiTheme="majorHAnsi"/>
        <w:sz w:val="28"/>
        <w:szCs w:val="28"/>
      </w:rPr>
    </w:pPr>
    <w:r w:rsidRPr="0016540A">
      <w:rPr>
        <w:rFonts w:asciiTheme="majorHAnsi" w:eastAsia="Yu Mincho Demibold" w:hAnsiTheme="majorHAnsi"/>
        <w:noProof/>
        <w:sz w:val="28"/>
        <w:szCs w:val="28"/>
      </w:rPr>
      <w:drawing>
        <wp:anchor distT="0" distB="8636" distL="114300" distR="114300" simplePos="0" relativeHeight="251659264" behindDoc="1" locked="0" layoutInCell="1" allowOverlap="1" wp14:anchorId="7FADA742" wp14:editId="43F688BC">
          <wp:simplePos x="0" y="0"/>
          <wp:positionH relativeFrom="column">
            <wp:posOffset>-59409</wp:posOffset>
          </wp:positionH>
          <wp:positionV relativeFrom="paragraph">
            <wp:posOffset>-155516</wp:posOffset>
          </wp:positionV>
          <wp:extent cx="1222744" cy="967563"/>
          <wp:effectExtent l="0" t="0" r="0" b="0"/>
          <wp:wrapNone/>
          <wp:docPr id="2" name="Imagem 0" descr="Câmara23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âmara2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0888" cy="974008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</pic:spPr>
              </pic:pic>
            </a:graphicData>
          </a:graphic>
        </wp:anchor>
      </w:drawing>
    </w:r>
    <w:r w:rsidRPr="0016540A">
      <w:rPr>
        <w:rFonts w:asciiTheme="majorHAnsi" w:eastAsia="Yu Mincho Demibold" w:hAnsiTheme="majorHAnsi"/>
        <w:sz w:val="28"/>
        <w:szCs w:val="28"/>
      </w:rPr>
      <w:t>Câmara Municipal de Romaria</w:t>
    </w:r>
  </w:p>
  <w:p w14:paraId="0FC18615" w14:textId="77777777" w:rsidR="00D946B3" w:rsidRDefault="00D946B3" w:rsidP="00D946B3">
    <w:pPr>
      <w:spacing w:after="0" w:line="240" w:lineRule="auto"/>
      <w:jc w:val="center"/>
      <w:rPr>
        <w:rFonts w:asciiTheme="majorHAnsi" w:eastAsia="Yu Mincho Demibold" w:hAnsiTheme="majorHAnsi"/>
        <w:sz w:val="24"/>
        <w:szCs w:val="24"/>
      </w:rPr>
    </w:pPr>
    <w:r w:rsidRPr="0016540A">
      <w:rPr>
        <w:rFonts w:asciiTheme="majorHAnsi" w:eastAsia="Yu Mincho Demibold" w:hAnsiTheme="majorHAnsi"/>
        <w:sz w:val="24"/>
        <w:szCs w:val="24"/>
      </w:rPr>
      <w:t>Estado de Minas Gerais</w:t>
    </w:r>
  </w:p>
  <w:p w14:paraId="0E419E90" w14:textId="77777777" w:rsidR="00494C7E" w:rsidRPr="0016540A" w:rsidRDefault="00494C7E" w:rsidP="00D946B3">
    <w:pPr>
      <w:spacing w:after="0" w:line="240" w:lineRule="auto"/>
      <w:jc w:val="center"/>
      <w:rPr>
        <w:rFonts w:asciiTheme="majorHAnsi" w:eastAsia="Yu Mincho Demibold" w:hAnsiTheme="majorHAnsi"/>
        <w:sz w:val="24"/>
        <w:szCs w:val="24"/>
      </w:rPr>
    </w:pPr>
    <w:r>
      <w:rPr>
        <w:rFonts w:asciiTheme="majorHAnsi" w:eastAsia="Yu Mincho Demibold" w:hAnsiTheme="majorHAnsi"/>
        <w:sz w:val="24"/>
        <w:szCs w:val="24"/>
      </w:rPr>
      <w:t xml:space="preserve">CNPJ </w:t>
    </w:r>
    <w:r w:rsidR="00B635F2">
      <w:rPr>
        <w:rFonts w:asciiTheme="majorHAnsi" w:eastAsia="Yu Mincho Demibold" w:hAnsiTheme="majorHAnsi"/>
        <w:sz w:val="24"/>
        <w:szCs w:val="24"/>
      </w:rPr>
      <w:t>86.742.632/0001-46</w:t>
    </w:r>
  </w:p>
  <w:p w14:paraId="066CA001" w14:textId="77777777" w:rsidR="00D945E8" w:rsidRPr="00D946B3" w:rsidRDefault="00D945E8" w:rsidP="00D946B3">
    <w:pPr>
      <w:spacing w:after="0" w:line="240" w:lineRule="auto"/>
      <w:jc w:val="center"/>
      <w:rPr>
        <w:sz w:val="18"/>
        <w:szCs w:val="20"/>
      </w:rPr>
    </w:pPr>
  </w:p>
  <w:p w14:paraId="104307DB" w14:textId="0B76D73E" w:rsidR="00D946B3" w:rsidRDefault="00A93181">
    <w:pPr>
      <w:pStyle w:val="Cabealho"/>
    </w:pPr>
    <w:r>
      <w:rPr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E87494" wp14:editId="1D1D634A">
              <wp:simplePos x="0" y="0"/>
              <wp:positionH relativeFrom="column">
                <wp:posOffset>-324485</wp:posOffset>
              </wp:positionH>
              <wp:positionV relativeFrom="paragraph">
                <wp:posOffset>45720</wp:posOffset>
              </wp:positionV>
              <wp:extent cx="5770880" cy="17145"/>
              <wp:effectExtent l="0" t="0" r="1270" b="190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0880" cy="171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6C92C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55pt;margin-top:3.6pt;width:454.4pt;height:1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2E19"/>
    <w:multiLevelType w:val="hybridMultilevel"/>
    <w:tmpl w:val="D67268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0984"/>
    <w:multiLevelType w:val="hybridMultilevel"/>
    <w:tmpl w:val="043A918E"/>
    <w:lvl w:ilvl="0" w:tplc="CC2E8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94E3F"/>
    <w:multiLevelType w:val="hybridMultilevel"/>
    <w:tmpl w:val="1B0014D2"/>
    <w:lvl w:ilvl="0" w:tplc="C164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10501"/>
    <w:multiLevelType w:val="hybridMultilevel"/>
    <w:tmpl w:val="65E432DE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12038B"/>
    <w:multiLevelType w:val="hybridMultilevel"/>
    <w:tmpl w:val="C2C21A3E"/>
    <w:lvl w:ilvl="0" w:tplc="02D4F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502AD"/>
    <w:multiLevelType w:val="hybridMultilevel"/>
    <w:tmpl w:val="FF9EDFB4"/>
    <w:lvl w:ilvl="0" w:tplc="0E5EAE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FB6274"/>
    <w:multiLevelType w:val="hybridMultilevel"/>
    <w:tmpl w:val="38382D1C"/>
    <w:lvl w:ilvl="0" w:tplc="AC5A6A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8C6969"/>
    <w:multiLevelType w:val="hybridMultilevel"/>
    <w:tmpl w:val="E3BAD5F0"/>
    <w:lvl w:ilvl="0" w:tplc="1CE4BE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91E82"/>
    <w:multiLevelType w:val="hybridMultilevel"/>
    <w:tmpl w:val="3DF07020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AA11B4"/>
    <w:multiLevelType w:val="hybridMultilevel"/>
    <w:tmpl w:val="53F0A606"/>
    <w:lvl w:ilvl="0" w:tplc="0E6A48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3F"/>
    <w:rsid w:val="00002536"/>
    <w:rsid w:val="00040046"/>
    <w:rsid w:val="00050455"/>
    <w:rsid w:val="00060CD7"/>
    <w:rsid w:val="000A1E8E"/>
    <w:rsid w:val="000B4371"/>
    <w:rsid w:val="000E3849"/>
    <w:rsid w:val="001355DA"/>
    <w:rsid w:val="001356E0"/>
    <w:rsid w:val="00156AFA"/>
    <w:rsid w:val="001637B3"/>
    <w:rsid w:val="0016540A"/>
    <w:rsid w:val="00171CC3"/>
    <w:rsid w:val="00175587"/>
    <w:rsid w:val="00186AFD"/>
    <w:rsid w:val="00190780"/>
    <w:rsid w:val="00196C40"/>
    <w:rsid w:val="001C027C"/>
    <w:rsid w:val="001C3A6C"/>
    <w:rsid w:val="001E3120"/>
    <w:rsid w:val="001F09EF"/>
    <w:rsid w:val="001F3A48"/>
    <w:rsid w:val="00233E2A"/>
    <w:rsid w:val="00252675"/>
    <w:rsid w:val="0025294B"/>
    <w:rsid w:val="00284178"/>
    <w:rsid w:val="00296801"/>
    <w:rsid w:val="002B0065"/>
    <w:rsid w:val="002E2B16"/>
    <w:rsid w:val="002E3F49"/>
    <w:rsid w:val="002E477F"/>
    <w:rsid w:val="00305652"/>
    <w:rsid w:val="00317C29"/>
    <w:rsid w:val="00325872"/>
    <w:rsid w:val="00353784"/>
    <w:rsid w:val="00371008"/>
    <w:rsid w:val="00374561"/>
    <w:rsid w:val="003B60A8"/>
    <w:rsid w:val="003F172B"/>
    <w:rsid w:val="003F28C6"/>
    <w:rsid w:val="003F54AF"/>
    <w:rsid w:val="00405411"/>
    <w:rsid w:val="00413E70"/>
    <w:rsid w:val="004653BE"/>
    <w:rsid w:val="00470E65"/>
    <w:rsid w:val="00472B39"/>
    <w:rsid w:val="00494C7E"/>
    <w:rsid w:val="00496D1F"/>
    <w:rsid w:val="004C71C5"/>
    <w:rsid w:val="00510E1B"/>
    <w:rsid w:val="00516730"/>
    <w:rsid w:val="005246C0"/>
    <w:rsid w:val="00530571"/>
    <w:rsid w:val="00554430"/>
    <w:rsid w:val="0056511C"/>
    <w:rsid w:val="00565A3D"/>
    <w:rsid w:val="00566354"/>
    <w:rsid w:val="00594981"/>
    <w:rsid w:val="00596CD0"/>
    <w:rsid w:val="005A51C2"/>
    <w:rsid w:val="005C1F46"/>
    <w:rsid w:val="005E43B7"/>
    <w:rsid w:val="005E5AA9"/>
    <w:rsid w:val="00617E60"/>
    <w:rsid w:val="0062755D"/>
    <w:rsid w:val="00632546"/>
    <w:rsid w:val="00663B2E"/>
    <w:rsid w:val="00677BD3"/>
    <w:rsid w:val="006F055F"/>
    <w:rsid w:val="006F37C7"/>
    <w:rsid w:val="007172D0"/>
    <w:rsid w:val="00726D39"/>
    <w:rsid w:val="0075756E"/>
    <w:rsid w:val="00784DE8"/>
    <w:rsid w:val="007941DE"/>
    <w:rsid w:val="007B1F88"/>
    <w:rsid w:val="007D4EFC"/>
    <w:rsid w:val="007F1555"/>
    <w:rsid w:val="007F3F8F"/>
    <w:rsid w:val="007F5ED2"/>
    <w:rsid w:val="008233C5"/>
    <w:rsid w:val="00845D0B"/>
    <w:rsid w:val="00851EE2"/>
    <w:rsid w:val="0085757F"/>
    <w:rsid w:val="008639DE"/>
    <w:rsid w:val="00881542"/>
    <w:rsid w:val="008B0082"/>
    <w:rsid w:val="008C7D40"/>
    <w:rsid w:val="008E4D3C"/>
    <w:rsid w:val="008F20F8"/>
    <w:rsid w:val="00902672"/>
    <w:rsid w:val="00905E37"/>
    <w:rsid w:val="00960B87"/>
    <w:rsid w:val="009818A3"/>
    <w:rsid w:val="009912B4"/>
    <w:rsid w:val="009A7607"/>
    <w:rsid w:val="009B3B73"/>
    <w:rsid w:val="009D3C16"/>
    <w:rsid w:val="00A428CD"/>
    <w:rsid w:val="00A80653"/>
    <w:rsid w:val="00A83B3F"/>
    <w:rsid w:val="00A93181"/>
    <w:rsid w:val="00AE7B9F"/>
    <w:rsid w:val="00B21C84"/>
    <w:rsid w:val="00B30514"/>
    <w:rsid w:val="00B371AE"/>
    <w:rsid w:val="00B40677"/>
    <w:rsid w:val="00B60CAD"/>
    <w:rsid w:val="00B635F2"/>
    <w:rsid w:val="00B924C1"/>
    <w:rsid w:val="00BB23F9"/>
    <w:rsid w:val="00BB40D4"/>
    <w:rsid w:val="00BB579A"/>
    <w:rsid w:val="00BE3888"/>
    <w:rsid w:val="00C201BB"/>
    <w:rsid w:val="00C272CA"/>
    <w:rsid w:val="00C56DA2"/>
    <w:rsid w:val="00C65C35"/>
    <w:rsid w:val="00C87A1F"/>
    <w:rsid w:val="00D063B7"/>
    <w:rsid w:val="00D31315"/>
    <w:rsid w:val="00D6511C"/>
    <w:rsid w:val="00D709FC"/>
    <w:rsid w:val="00D93A44"/>
    <w:rsid w:val="00D945E8"/>
    <w:rsid w:val="00D946B3"/>
    <w:rsid w:val="00DC46FF"/>
    <w:rsid w:val="00DD3462"/>
    <w:rsid w:val="00DF2B0D"/>
    <w:rsid w:val="00E462A9"/>
    <w:rsid w:val="00E71277"/>
    <w:rsid w:val="00E73C9E"/>
    <w:rsid w:val="00E93045"/>
    <w:rsid w:val="00F249D5"/>
    <w:rsid w:val="00F342E0"/>
    <w:rsid w:val="00F538ED"/>
    <w:rsid w:val="00F63C8F"/>
    <w:rsid w:val="00F77832"/>
    <w:rsid w:val="00F85283"/>
    <w:rsid w:val="00FB4800"/>
    <w:rsid w:val="00FE2738"/>
    <w:rsid w:val="00FE5448"/>
    <w:rsid w:val="00FF5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EABB8"/>
  <w15:docId w15:val="{501FBFC9-6921-4E93-9563-FDCE5FA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8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3849"/>
    <w:pPr>
      <w:ind w:left="720"/>
      <w:contextualSpacing/>
    </w:pPr>
  </w:style>
  <w:style w:type="table" w:styleId="Tabelacomgrade">
    <w:name w:val="Table Grid"/>
    <w:basedOn w:val="Tabelanormal"/>
    <w:uiPriority w:val="59"/>
    <w:rsid w:val="000E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6B3"/>
  </w:style>
  <w:style w:type="paragraph" w:styleId="Rodap">
    <w:name w:val="footer"/>
    <w:basedOn w:val="Normal"/>
    <w:link w:val="RodapChar"/>
    <w:uiPriority w:val="99"/>
    <w:unhideWhenUsed/>
    <w:rsid w:val="00D9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6B3"/>
  </w:style>
  <w:style w:type="paragraph" w:styleId="Textodebalo">
    <w:name w:val="Balloon Text"/>
    <w:basedOn w:val="Normal"/>
    <w:link w:val="TextodebaloChar"/>
    <w:uiPriority w:val="99"/>
    <w:semiHidden/>
    <w:unhideWhenUsed/>
    <w:rsid w:val="00D9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6B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945E8"/>
    <w:rPr>
      <w:color w:val="0000FF" w:themeColor="hyperlink"/>
      <w:u w:val="single"/>
    </w:rPr>
  </w:style>
  <w:style w:type="character" w:customStyle="1" w:styleId="grame">
    <w:name w:val="grame"/>
    <w:basedOn w:val="Fontepargpadro"/>
    <w:rsid w:val="008233C5"/>
  </w:style>
  <w:style w:type="character" w:customStyle="1" w:styleId="spelle">
    <w:name w:val="spelle"/>
    <w:basedOn w:val="Fontepargpadro"/>
    <w:rsid w:val="008233C5"/>
  </w:style>
  <w:style w:type="paragraph" w:styleId="NormalWeb">
    <w:name w:val="Normal (Web)"/>
    <w:basedOn w:val="Normal"/>
    <w:uiPriority w:val="99"/>
    <w:unhideWhenUsed/>
    <w:rsid w:val="002E4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F-Padro">
    <w:name w:val="STF-Padrão"/>
    <w:basedOn w:val="Normal"/>
    <w:uiPriority w:val="99"/>
    <w:rsid w:val="007F1555"/>
    <w:pPr>
      <w:widowControl w:val="0"/>
      <w:tabs>
        <w:tab w:val="left" w:pos="1701"/>
      </w:tabs>
      <w:autoSpaceDE w:val="0"/>
      <w:autoSpaceDN w:val="0"/>
      <w:adjustRightInd w:val="0"/>
      <w:spacing w:after="0" w:line="264" w:lineRule="auto"/>
      <w:ind w:firstLine="567"/>
      <w:jc w:val="both"/>
    </w:pPr>
    <w:rPr>
      <w:rFonts w:ascii="Palatino Linotype" w:hAnsi="Times New Roman" w:cs="Palatino Linotype"/>
      <w:sz w:val="26"/>
      <w:szCs w:val="26"/>
    </w:rPr>
  </w:style>
  <w:style w:type="paragraph" w:customStyle="1" w:styleId="STF-Citao1">
    <w:name w:val="STF-Citação1"/>
    <w:basedOn w:val="Normal"/>
    <w:uiPriority w:val="99"/>
    <w:rsid w:val="007F1555"/>
    <w:pPr>
      <w:widowControl w:val="0"/>
      <w:autoSpaceDE w:val="0"/>
      <w:autoSpaceDN w:val="0"/>
      <w:adjustRightInd w:val="0"/>
      <w:spacing w:after="0" w:line="264" w:lineRule="auto"/>
      <w:ind w:left="1701" w:firstLine="567"/>
      <w:jc w:val="both"/>
    </w:pPr>
    <w:rPr>
      <w:rFonts w:ascii="Palatino Linotype" w:hAnsi="Times New Roman" w:cs="Palatino Linotyp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DBF41-F595-441D-AA3C-71760F78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CMROMARIA</dc:creator>
  <cp:lastModifiedBy>Usuario</cp:lastModifiedBy>
  <cp:revision>3</cp:revision>
  <cp:lastPrinted>2025-01-20T14:54:00Z</cp:lastPrinted>
  <dcterms:created xsi:type="dcterms:W3CDTF">2025-01-20T14:48:00Z</dcterms:created>
  <dcterms:modified xsi:type="dcterms:W3CDTF">2025-01-20T14:56:00Z</dcterms:modified>
</cp:coreProperties>
</file>